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75F4E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1B1454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F5E240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C5380A4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542C9E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E3F82" w14:textId="0A7B03F9" w:rsidR="00D40350" w:rsidRPr="0050280A" w:rsidRDefault="00D40350" w:rsidP="0050280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280A">
        <w:rPr>
          <w:rFonts w:ascii="Times New Roman" w:hAnsi="Times New Roman" w:cs="Times New Roman"/>
          <w:b/>
          <w:bCs/>
          <w:sz w:val="24"/>
          <w:szCs w:val="24"/>
        </w:rPr>
        <w:t>Healthcare Discussion</w:t>
      </w:r>
    </w:p>
    <w:p w14:paraId="27FAC3B9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7AFFE8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37FE0A" w14:textId="77777777" w:rsidR="0050280A" w:rsidRDefault="0050280A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98A8189" w14:textId="66B8162F" w:rsidR="00D40350" w:rsidRPr="00F77028" w:rsidRDefault="00D40350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Author</w:t>
      </w:r>
    </w:p>
    <w:p w14:paraId="74A98DE5" w14:textId="6CF4CA02" w:rsidR="00D40350" w:rsidRPr="00F77028" w:rsidRDefault="00D40350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Institutional Affiliation</w:t>
      </w:r>
    </w:p>
    <w:p w14:paraId="7F89020A" w14:textId="410AAB89" w:rsidR="00D40350" w:rsidRPr="00F77028" w:rsidRDefault="00D40350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Instructor</w:t>
      </w:r>
    </w:p>
    <w:p w14:paraId="3E4934E6" w14:textId="05F6953B" w:rsidR="00D40350" w:rsidRPr="00F77028" w:rsidRDefault="00D40350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Course code</w:t>
      </w:r>
    </w:p>
    <w:p w14:paraId="5ABEFC99" w14:textId="5FC7BE7D" w:rsidR="00D40350" w:rsidRDefault="00D40350" w:rsidP="0050280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Date of submission</w:t>
      </w:r>
    </w:p>
    <w:p w14:paraId="41F30C69" w14:textId="242FEBEB" w:rsidR="00F77028" w:rsidRDefault="00F77028" w:rsidP="00F770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7A4CB1" w14:textId="37DD1697" w:rsidR="00F77028" w:rsidRDefault="00F77028" w:rsidP="00F770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B87519" w14:textId="3A711C8B" w:rsidR="00F77028" w:rsidRDefault="00F77028" w:rsidP="00F770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BA05C" w14:textId="77777777" w:rsidR="00D40350" w:rsidRPr="00F77028" w:rsidRDefault="00D40350" w:rsidP="00F7702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A84C41" w14:textId="5124ECBC" w:rsidR="00F77028" w:rsidRDefault="007A55BF" w:rsidP="00F7702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lastRenderedPageBreak/>
        <w:t xml:space="preserve">Centres for Medicare and Medicaid </w:t>
      </w:r>
      <w:r w:rsidR="00D4456B" w:rsidRPr="00F77028">
        <w:rPr>
          <w:rFonts w:ascii="Times New Roman" w:hAnsi="Times New Roman" w:cs="Times New Roman"/>
          <w:sz w:val="24"/>
          <w:szCs w:val="24"/>
        </w:rPr>
        <w:t>have highlighted th</w:t>
      </w:r>
      <w:r w:rsidR="006966AA" w:rsidRPr="00F77028">
        <w:rPr>
          <w:rFonts w:ascii="Times New Roman" w:hAnsi="Times New Roman" w:cs="Times New Roman"/>
          <w:sz w:val="24"/>
          <w:szCs w:val="24"/>
        </w:rPr>
        <w:t>e growing healthcare-related costs in the United States which are proving to be unsustainable</w:t>
      </w:r>
      <w:sdt>
        <w:sdtPr>
          <w:rPr>
            <w:rFonts w:ascii="Times New Roman" w:hAnsi="Times New Roman" w:cs="Times New Roman"/>
            <w:sz w:val="24"/>
            <w:szCs w:val="24"/>
          </w:rPr>
          <w:id w:val="-2064715891"/>
          <w:citation/>
        </w:sdtPr>
        <w:sdtEndPr/>
        <w:sdtContent>
          <w:r w:rsidR="00C63643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63643">
            <w:rPr>
              <w:rFonts w:ascii="Times New Roman" w:hAnsi="Times New Roman" w:cs="Times New Roman"/>
              <w:sz w:val="24"/>
              <w:szCs w:val="24"/>
            </w:rPr>
            <w:instrText xml:space="preserve"> CITATION Cen18 \l 1033 </w:instrText>
          </w:r>
          <w:r w:rsidR="00C63643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63643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C63643" w:rsidRPr="00C63643">
            <w:rPr>
              <w:rFonts w:ascii="Times New Roman" w:hAnsi="Times New Roman" w:cs="Times New Roman"/>
              <w:noProof/>
              <w:sz w:val="24"/>
              <w:szCs w:val="24"/>
            </w:rPr>
            <w:t>(Centeres for Medicare and Medicaid, 2018)</w:t>
          </w:r>
          <w:r w:rsidR="00C63643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6966AA" w:rsidRPr="00F77028">
        <w:rPr>
          <w:rFonts w:ascii="Times New Roman" w:hAnsi="Times New Roman" w:cs="Times New Roman"/>
          <w:sz w:val="24"/>
          <w:szCs w:val="24"/>
        </w:rPr>
        <w:t>.</w:t>
      </w:r>
      <w:r w:rsidR="00B573CC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663B85" w:rsidRPr="00F77028">
        <w:rPr>
          <w:rFonts w:ascii="Times New Roman" w:hAnsi="Times New Roman" w:cs="Times New Roman"/>
          <w:sz w:val="24"/>
          <w:szCs w:val="24"/>
        </w:rPr>
        <w:t xml:space="preserve">Concerns are particularly in sectors where </w:t>
      </w:r>
      <w:r w:rsidR="003C5F4C" w:rsidRPr="00F77028">
        <w:rPr>
          <w:rFonts w:ascii="Times New Roman" w:hAnsi="Times New Roman" w:cs="Times New Roman"/>
          <w:sz w:val="24"/>
          <w:szCs w:val="24"/>
        </w:rPr>
        <w:t>costs have observably doubled over the last few years.</w:t>
      </w:r>
      <w:r w:rsidR="002C5FC9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BA423A" w:rsidRPr="00F77028">
        <w:rPr>
          <w:rFonts w:ascii="Times New Roman" w:hAnsi="Times New Roman" w:cs="Times New Roman"/>
          <w:sz w:val="24"/>
          <w:szCs w:val="24"/>
        </w:rPr>
        <w:t xml:space="preserve">For this </w:t>
      </w:r>
      <w:r w:rsidR="00533EE9" w:rsidRPr="00F77028">
        <w:rPr>
          <w:rFonts w:ascii="Times New Roman" w:hAnsi="Times New Roman" w:cs="Times New Roman"/>
          <w:sz w:val="24"/>
          <w:szCs w:val="24"/>
        </w:rPr>
        <w:t>reason,</w:t>
      </w:r>
      <w:r w:rsidR="00BA423A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3F07BF" w:rsidRPr="00F77028">
        <w:rPr>
          <w:rFonts w:ascii="Times New Roman" w:hAnsi="Times New Roman" w:cs="Times New Roman"/>
          <w:sz w:val="24"/>
          <w:szCs w:val="24"/>
        </w:rPr>
        <w:t xml:space="preserve">practices such as utilization management </w:t>
      </w:r>
      <w:r w:rsidR="008E0740" w:rsidRPr="00F77028">
        <w:rPr>
          <w:rFonts w:ascii="Times New Roman" w:hAnsi="Times New Roman" w:cs="Times New Roman"/>
          <w:sz w:val="24"/>
          <w:szCs w:val="24"/>
        </w:rPr>
        <w:t>are arguably the only essential ways through which the rising healthcare costs can be addressed.</w:t>
      </w:r>
      <w:r w:rsidR="001911D7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6D0383" w:rsidRPr="00F77028">
        <w:rPr>
          <w:rFonts w:ascii="Times New Roman" w:hAnsi="Times New Roman" w:cs="Times New Roman"/>
          <w:sz w:val="24"/>
          <w:szCs w:val="24"/>
        </w:rPr>
        <w:t xml:space="preserve">Utilization management refers to </w:t>
      </w:r>
      <w:r w:rsidR="00495B6B" w:rsidRPr="00F77028">
        <w:rPr>
          <w:rFonts w:ascii="Times New Roman" w:hAnsi="Times New Roman" w:cs="Times New Roman"/>
          <w:sz w:val="24"/>
          <w:szCs w:val="24"/>
        </w:rPr>
        <w:t xml:space="preserve">techniques and approaches used by </w:t>
      </w:r>
      <w:r w:rsidR="002F3A3B" w:rsidRPr="00F77028">
        <w:rPr>
          <w:rFonts w:ascii="Times New Roman" w:hAnsi="Times New Roman" w:cs="Times New Roman"/>
          <w:sz w:val="24"/>
          <w:szCs w:val="24"/>
        </w:rPr>
        <w:t xml:space="preserve">third-party payers in healthcare to </w:t>
      </w:r>
      <w:r w:rsidR="00B94D58" w:rsidRPr="00F77028">
        <w:rPr>
          <w:rFonts w:ascii="Times New Roman" w:hAnsi="Times New Roman" w:cs="Times New Roman"/>
          <w:sz w:val="24"/>
          <w:szCs w:val="24"/>
        </w:rPr>
        <w:t>reduce or contain healthcare costs.</w:t>
      </w:r>
      <w:r w:rsidR="000912C7" w:rsidRPr="00F77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1D1FF" w14:textId="5EB145A8" w:rsidR="00661C29" w:rsidRPr="00F77028" w:rsidRDefault="000912C7" w:rsidP="00F77028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 xml:space="preserve">Essentially, these techniques are meant to </w:t>
      </w:r>
      <w:r w:rsidR="00EF32F4" w:rsidRPr="00F77028">
        <w:rPr>
          <w:rFonts w:ascii="Times New Roman" w:hAnsi="Times New Roman" w:cs="Times New Roman"/>
          <w:sz w:val="24"/>
          <w:szCs w:val="24"/>
        </w:rPr>
        <w:t>improve care, reduce and control costs across the healthcare system</w:t>
      </w:r>
      <w:sdt>
        <w:sdtPr>
          <w:rPr>
            <w:rFonts w:ascii="Times New Roman" w:hAnsi="Times New Roman" w:cs="Times New Roman"/>
            <w:sz w:val="24"/>
            <w:szCs w:val="24"/>
          </w:rPr>
          <w:id w:val="-1397899541"/>
          <w:citation/>
        </w:sdtPr>
        <w:sdtEndPr/>
        <w:sdtContent>
          <w:r w:rsidR="000D04E0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0D04E0">
            <w:rPr>
              <w:rFonts w:ascii="Times New Roman" w:hAnsi="Times New Roman" w:cs="Times New Roman"/>
              <w:sz w:val="24"/>
              <w:szCs w:val="24"/>
            </w:rPr>
            <w:instrText xml:space="preserve"> CITATION Bai92 \l 1033 </w:instrText>
          </w:r>
          <w:r w:rsidR="000D04E0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0D04E0">
            <w:rPr>
              <w:rFonts w:ascii="Times New Roman" w:hAnsi="Times New Roman" w:cs="Times New Roman"/>
              <w:noProof/>
              <w:sz w:val="24"/>
              <w:szCs w:val="24"/>
            </w:rPr>
            <w:t xml:space="preserve"> </w:t>
          </w:r>
          <w:r w:rsidR="000D04E0" w:rsidRPr="000D04E0">
            <w:rPr>
              <w:rFonts w:ascii="Times New Roman" w:hAnsi="Times New Roman" w:cs="Times New Roman"/>
              <w:noProof/>
              <w:sz w:val="24"/>
              <w:szCs w:val="24"/>
            </w:rPr>
            <w:t>(Bailit &amp; Sennett, 1992)</w:t>
          </w:r>
          <w:r w:rsidR="000D04E0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EF32F4" w:rsidRPr="00F77028">
        <w:rPr>
          <w:rFonts w:ascii="Times New Roman" w:hAnsi="Times New Roman" w:cs="Times New Roman"/>
          <w:sz w:val="24"/>
          <w:szCs w:val="24"/>
        </w:rPr>
        <w:t>.</w:t>
      </w:r>
      <w:r w:rsidR="00F96514" w:rsidRPr="00F77028">
        <w:rPr>
          <w:rFonts w:ascii="Times New Roman" w:hAnsi="Times New Roman" w:cs="Times New Roman"/>
          <w:sz w:val="24"/>
          <w:szCs w:val="24"/>
        </w:rPr>
        <w:t xml:space="preserve"> According to evidence-based criteria, the UM evaluates the appropriateness and necessity of medical procedures on patients.</w:t>
      </w:r>
      <w:r w:rsidR="008757A3" w:rsidRPr="00F77028">
        <w:rPr>
          <w:rFonts w:ascii="Times New Roman" w:hAnsi="Times New Roman" w:cs="Times New Roman"/>
          <w:sz w:val="24"/>
          <w:szCs w:val="24"/>
        </w:rPr>
        <w:t xml:space="preserve"> It is argued that when UM is implemented </w:t>
      </w:r>
      <w:r w:rsidR="00C24E4E" w:rsidRPr="00F77028">
        <w:rPr>
          <w:rFonts w:ascii="Times New Roman" w:hAnsi="Times New Roman" w:cs="Times New Roman"/>
          <w:sz w:val="24"/>
          <w:szCs w:val="24"/>
        </w:rPr>
        <w:t xml:space="preserve">appropriately, it can ensure </w:t>
      </w:r>
      <w:r w:rsidR="00A1076F" w:rsidRPr="00F77028">
        <w:rPr>
          <w:rFonts w:ascii="Times New Roman" w:hAnsi="Times New Roman" w:cs="Times New Roman"/>
          <w:sz w:val="24"/>
          <w:szCs w:val="24"/>
        </w:rPr>
        <w:t xml:space="preserve">enhanced patient experience </w:t>
      </w:r>
      <w:r w:rsidR="00580BFD" w:rsidRPr="00F77028">
        <w:rPr>
          <w:rFonts w:ascii="Times New Roman" w:hAnsi="Times New Roman" w:cs="Times New Roman"/>
          <w:sz w:val="24"/>
          <w:szCs w:val="24"/>
        </w:rPr>
        <w:t>consequently resulting in seamless care that is cost-effective.</w:t>
      </w:r>
      <w:r w:rsidR="009A3ACC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7A55BF" w:rsidRPr="00F77028">
        <w:rPr>
          <w:rFonts w:ascii="Times New Roman" w:hAnsi="Times New Roman" w:cs="Times New Roman"/>
          <w:sz w:val="24"/>
          <w:szCs w:val="24"/>
        </w:rPr>
        <w:t xml:space="preserve">However, due to denials </w:t>
      </w:r>
      <w:r w:rsidR="00BA097B" w:rsidRPr="00F77028">
        <w:rPr>
          <w:rFonts w:ascii="Times New Roman" w:hAnsi="Times New Roman" w:cs="Times New Roman"/>
          <w:sz w:val="24"/>
          <w:szCs w:val="24"/>
        </w:rPr>
        <w:t>during UM reviews</w:t>
      </w:r>
      <w:r w:rsidR="00F26EED" w:rsidRPr="00F77028">
        <w:rPr>
          <w:rFonts w:ascii="Times New Roman" w:hAnsi="Times New Roman" w:cs="Times New Roman"/>
          <w:sz w:val="24"/>
          <w:szCs w:val="24"/>
        </w:rPr>
        <w:t xml:space="preserve">, </w:t>
      </w:r>
      <w:r w:rsidR="008334F9" w:rsidRPr="00F77028">
        <w:rPr>
          <w:rFonts w:ascii="Times New Roman" w:hAnsi="Times New Roman" w:cs="Times New Roman"/>
          <w:sz w:val="24"/>
          <w:szCs w:val="24"/>
        </w:rPr>
        <w:t>patients and treating physicians may be left with financial burdens</w:t>
      </w:r>
      <w:r w:rsidR="0031299F" w:rsidRPr="00F77028">
        <w:rPr>
          <w:rFonts w:ascii="Times New Roman" w:hAnsi="Times New Roman" w:cs="Times New Roman"/>
          <w:sz w:val="24"/>
          <w:szCs w:val="24"/>
        </w:rPr>
        <w:t>.</w:t>
      </w:r>
      <w:r w:rsidR="00B04607" w:rsidRPr="00F77028">
        <w:rPr>
          <w:rFonts w:ascii="Times New Roman" w:hAnsi="Times New Roman" w:cs="Times New Roman"/>
          <w:sz w:val="24"/>
          <w:szCs w:val="24"/>
        </w:rPr>
        <w:t xml:space="preserve"> Comprehensive hospital utilization management programs are key to preventing claim denials and delivering the right care at the right time.</w:t>
      </w:r>
      <w:r w:rsidR="007A55BF" w:rsidRPr="00F77028">
        <w:rPr>
          <w:rFonts w:ascii="Times New Roman" w:hAnsi="Times New Roman" w:cs="Times New Roman"/>
          <w:sz w:val="24"/>
          <w:szCs w:val="24"/>
        </w:rPr>
        <w:t xml:space="preserve"> Utilization review contains three major review systems which include:</w:t>
      </w:r>
    </w:p>
    <w:p w14:paraId="1CC943A4" w14:textId="77777777" w:rsidR="00151B4D" w:rsidRPr="00F51FB3" w:rsidRDefault="007A55BF" w:rsidP="00F51F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FB3">
        <w:rPr>
          <w:rFonts w:ascii="Times New Roman" w:hAnsi="Times New Roman" w:cs="Times New Roman"/>
          <w:b/>
          <w:bCs/>
          <w:sz w:val="24"/>
          <w:szCs w:val="24"/>
        </w:rPr>
        <w:t>Prospective reviews</w:t>
      </w:r>
    </w:p>
    <w:p w14:paraId="6A32241C" w14:textId="77777777" w:rsidR="00281179" w:rsidRDefault="007A55BF" w:rsidP="00F51F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 xml:space="preserve">Prospective reviews </w:t>
      </w:r>
      <w:r w:rsidR="008D0511" w:rsidRPr="00F77028">
        <w:rPr>
          <w:rFonts w:ascii="Times New Roman" w:hAnsi="Times New Roman" w:cs="Times New Roman"/>
          <w:sz w:val="24"/>
          <w:szCs w:val="24"/>
        </w:rPr>
        <w:t>assess</w:t>
      </w:r>
      <w:r w:rsidR="002A3A1D" w:rsidRPr="00F77028">
        <w:rPr>
          <w:rFonts w:ascii="Times New Roman" w:hAnsi="Times New Roman" w:cs="Times New Roman"/>
          <w:sz w:val="24"/>
          <w:szCs w:val="24"/>
        </w:rPr>
        <w:t xml:space="preserve"> the need for </w:t>
      </w:r>
      <w:r w:rsidR="002D6DD8" w:rsidRPr="00F77028">
        <w:rPr>
          <w:rFonts w:ascii="Times New Roman" w:hAnsi="Times New Roman" w:cs="Times New Roman"/>
          <w:sz w:val="24"/>
          <w:szCs w:val="24"/>
        </w:rPr>
        <w:t>healthcare services.</w:t>
      </w:r>
      <w:r w:rsidR="00576AB4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8D0511" w:rsidRPr="00F77028">
        <w:rPr>
          <w:rFonts w:ascii="Times New Roman" w:hAnsi="Times New Roman" w:cs="Times New Roman"/>
          <w:sz w:val="24"/>
          <w:szCs w:val="24"/>
        </w:rPr>
        <w:t>Reviewers</w:t>
      </w:r>
      <w:r w:rsidR="00576AB4" w:rsidRPr="00F77028">
        <w:rPr>
          <w:rFonts w:ascii="Times New Roman" w:hAnsi="Times New Roman" w:cs="Times New Roman"/>
          <w:sz w:val="24"/>
          <w:szCs w:val="24"/>
        </w:rPr>
        <w:t xml:space="preserve"> assess the </w:t>
      </w:r>
      <w:r w:rsidR="00927646" w:rsidRPr="00F77028">
        <w:rPr>
          <w:rFonts w:ascii="Times New Roman" w:hAnsi="Times New Roman" w:cs="Times New Roman"/>
          <w:sz w:val="24"/>
          <w:szCs w:val="24"/>
        </w:rPr>
        <w:t xml:space="preserve">condition of the </w:t>
      </w:r>
      <w:r w:rsidR="008D0511" w:rsidRPr="00F77028">
        <w:rPr>
          <w:rFonts w:ascii="Times New Roman" w:hAnsi="Times New Roman" w:cs="Times New Roman"/>
          <w:sz w:val="24"/>
          <w:szCs w:val="24"/>
        </w:rPr>
        <w:t>patient</w:t>
      </w:r>
      <w:r w:rsidR="00927646" w:rsidRPr="00F77028">
        <w:rPr>
          <w:rFonts w:ascii="Times New Roman" w:hAnsi="Times New Roman" w:cs="Times New Roman"/>
          <w:sz w:val="24"/>
          <w:szCs w:val="24"/>
        </w:rPr>
        <w:t xml:space="preserve"> and </w:t>
      </w:r>
      <w:r w:rsidR="008D0511" w:rsidRPr="00F77028">
        <w:rPr>
          <w:rFonts w:ascii="Times New Roman" w:hAnsi="Times New Roman" w:cs="Times New Roman"/>
          <w:sz w:val="24"/>
          <w:szCs w:val="24"/>
        </w:rPr>
        <w:t>the recommended</w:t>
      </w:r>
      <w:r w:rsidR="00E24037" w:rsidRPr="00F77028">
        <w:rPr>
          <w:rFonts w:ascii="Times New Roman" w:hAnsi="Times New Roman" w:cs="Times New Roman"/>
          <w:sz w:val="24"/>
          <w:szCs w:val="24"/>
        </w:rPr>
        <w:t xml:space="preserve"> treatment plans before treatment is commenced.</w:t>
      </w:r>
      <w:r w:rsidR="008D0511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31299F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E65992" w:rsidRPr="00F77028">
        <w:rPr>
          <w:rFonts w:ascii="Times New Roman" w:hAnsi="Times New Roman" w:cs="Times New Roman"/>
          <w:sz w:val="24"/>
          <w:szCs w:val="24"/>
        </w:rPr>
        <w:t>A prospective review ideally ensures that patients receive only appropriate services.</w:t>
      </w:r>
      <w:r w:rsidR="00430B91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1039A9" w:rsidRPr="00F77028">
        <w:rPr>
          <w:rFonts w:ascii="Times New Roman" w:hAnsi="Times New Roman" w:cs="Times New Roman"/>
          <w:sz w:val="24"/>
          <w:szCs w:val="24"/>
        </w:rPr>
        <w:t>Patients’ conditions are examined to determine if they warrant hospitalization</w:t>
      </w:r>
      <w:r w:rsidR="004961FE" w:rsidRPr="00F77028">
        <w:rPr>
          <w:rFonts w:ascii="Times New Roman" w:hAnsi="Times New Roman" w:cs="Times New Roman"/>
          <w:sz w:val="24"/>
          <w:szCs w:val="24"/>
        </w:rPr>
        <w:t xml:space="preserve">. However, in situations </w:t>
      </w:r>
      <w:r w:rsidR="00662170" w:rsidRPr="00F77028">
        <w:rPr>
          <w:rFonts w:ascii="Times New Roman" w:hAnsi="Times New Roman" w:cs="Times New Roman"/>
          <w:sz w:val="24"/>
          <w:szCs w:val="24"/>
        </w:rPr>
        <w:t xml:space="preserve">where the attending physicians </w:t>
      </w:r>
      <w:r w:rsidR="00C9664D" w:rsidRPr="00F77028">
        <w:rPr>
          <w:rFonts w:ascii="Times New Roman" w:hAnsi="Times New Roman" w:cs="Times New Roman"/>
          <w:sz w:val="24"/>
          <w:szCs w:val="24"/>
        </w:rPr>
        <w:t>fail to comply with the requirements of this review</w:t>
      </w:r>
      <w:r w:rsidR="00DD6468" w:rsidRPr="00F77028">
        <w:rPr>
          <w:rFonts w:ascii="Times New Roman" w:hAnsi="Times New Roman" w:cs="Times New Roman"/>
          <w:sz w:val="24"/>
          <w:szCs w:val="24"/>
        </w:rPr>
        <w:t>,</w:t>
      </w:r>
      <w:r w:rsidR="00BD727C" w:rsidRPr="00F77028">
        <w:rPr>
          <w:rFonts w:ascii="Times New Roman" w:hAnsi="Times New Roman" w:cs="Times New Roman"/>
          <w:sz w:val="24"/>
          <w:szCs w:val="24"/>
        </w:rPr>
        <w:t xml:space="preserve"> submission claims may be denied</w:t>
      </w:r>
      <w:r w:rsidR="00D25446" w:rsidRPr="00F7702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445958" w14:textId="757BA32D" w:rsidR="000A0027" w:rsidRDefault="00953FFD" w:rsidP="00E16B4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lastRenderedPageBreak/>
        <w:t xml:space="preserve">Ideally, the preauthorization stage may include </w:t>
      </w:r>
      <w:r w:rsidR="00E8134C" w:rsidRPr="00F77028">
        <w:rPr>
          <w:rFonts w:ascii="Times New Roman" w:hAnsi="Times New Roman" w:cs="Times New Roman"/>
          <w:sz w:val="24"/>
          <w:szCs w:val="24"/>
        </w:rPr>
        <w:t xml:space="preserve">aspects such as </w:t>
      </w:r>
      <w:r w:rsidR="00AE5FA5" w:rsidRPr="00F77028">
        <w:rPr>
          <w:rFonts w:ascii="Times New Roman" w:hAnsi="Times New Roman" w:cs="Times New Roman"/>
          <w:sz w:val="24"/>
          <w:szCs w:val="24"/>
        </w:rPr>
        <w:t>how long will the patient need to be in the hospital?</w:t>
      </w:r>
      <w:r w:rsidR="00D93D3D" w:rsidRPr="00F77028">
        <w:rPr>
          <w:rFonts w:ascii="Times New Roman" w:hAnsi="Times New Roman" w:cs="Times New Roman"/>
          <w:sz w:val="24"/>
          <w:szCs w:val="24"/>
        </w:rPr>
        <w:t xml:space="preserve"> Will the patient require ambulatory services? Does the patient require pre-operative tests in case of surgeries</w:t>
      </w:r>
      <w:r w:rsidR="008B1D32" w:rsidRPr="00F77028">
        <w:rPr>
          <w:rFonts w:ascii="Times New Roman" w:hAnsi="Times New Roman" w:cs="Times New Roman"/>
          <w:sz w:val="24"/>
          <w:szCs w:val="24"/>
        </w:rPr>
        <w:t>?</w:t>
      </w:r>
      <w:r w:rsidR="00281179">
        <w:rPr>
          <w:rFonts w:ascii="Times New Roman" w:hAnsi="Times New Roman" w:cs="Times New Roman"/>
          <w:sz w:val="24"/>
          <w:szCs w:val="24"/>
        </w:rPr>
        <w:t xml:space="preserve"> </w:t>
      </w:r>
      <w:r w:rsidR="000A0027" w:rsidRPr="000A0027">
        <w:rPr>
          <w:rFonts w:ascii="Times New Roman" w:hAnsi="Times New Roman" w:cs="Times New Roman"/>
          <w:sz w:val="24"/>
          <w:szCs w:val="24"/>
        </w:rPr>
        <w:t xml:space="preserve">Based on the data presented </w:t>
      </w:r>
      <w:r w:rsidR="000A0027">
        <w:rPr>
          <w:rFonts w:ascii="Times New Roman" w:hAnsi="Times New Roman" w:cs="Times New Roman"/>
          <w:sz w:val="24"/>
          <w:szCs w:val="24"/>
        </w:rPr>
        <w:t xml:space="preserve">by Kapur </w:t>
      </w:r>
      <w:r w:rsidR="000A0027" w:rsidRPr="001D1E88">
        <w:rPr>
          <w:rFonts w:ascii="Times New Roman" w:hAnsi="Times New Roman" w:cs="Times New Roman"/>
          <w:i/>
          <w:iCs/>
          <w:sz w:val="24"/>
          <w:szCs w:val="24"/>
        </w:rPr>
        <w:t>et al.</w:t>
      </w:r>
      <w:r w:rsidR="000A0027">
        <w:rPr>
          <w:rFonts w:ascii="Times New Roman" w:hAnsi="Times New Roman" w:cs="Times New Roman"/>
          <w:sz w:val="24"/>
          <w:szCs w:val="24"/>
        </w:rPr>
        <w:t xml:space="preserve"> (20</w:t>
      </w:r>
      <w:r w:rsidR="00F30330">
        <w:rPr>
          <w:rFonts w:ascii="Times New Roman" w:hAnsi="Times New Roman" w:cs="Times New Roman"/>
          <w:sz w:val="24"/>
          <w:szCs w:val="24"/>
        </w:rPr>
        <w:t>03</w:t>
      </w:r>
      <w:bookmarkStart w:id="0" w:name="_GoBack"/>
      <w:bookmarkEnd w:id="0"/>
      <w:r w:rsidR="000A0027">
        <w:rPr>
          <w:rFonts w:ascii="Times New Roman" w:hAnsi="Times New Roman" w:cs="Times New Roman"/>
          <w:sz w:val="24"/>
          <w:szCs w:val="24"/>
        </w:rPr>
        <w:t>)</w:t>
      </w:r>
      <w:r w:rsidR="000A0027" w:rsidRPr="000A0027">
        <w:rPr>
          <w:rFonts w:ascii="Times New Roman" w:hAnsi="Times New Roman" w:cs="Times New Roman"/>
          <w:sz w:val="24"/>
          <w:szCs w:val="24"/>
        </w:rPr>
        <w:t xml:space="preserve">, 42% of the prospective requests at MG1 were denied because the services fell out the scope of benefits covered by the insurers. Similarly, another 29% were also denied because the reviewers thought they were not medically necessary. </w:t>
      </w:r>
    </w:p>
    <w:p w14:paraId="0607C59C" w14:textId="25B19F98" w:rsidR="00430B91" w:rsidRPr="00F51FB3" w:rsidRDefault="007A55BF" w:rsidP="000A002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FB3">
        <w:rPr>
          <w:rFonts w:ascii="Times New Roman" w:hAnsi="Times New Roman" w:cs="Times New Roman"/>
          <w:b/>
          <w:bCs/>
          <w:sz w:val="24"/>
          <w:szCs w:val="24"/>
        </w:rPr>
        <w:t>Concurrent reviews</w:t>
      </w:r>
    </w:p>
    <w:p w14:paraId="52885A61" w14:textId="1993C3B3" w:rsidR="00430B91" w:rsidRPr="00F77028" w:rsidRDefault="007A55BF" w:rsidP="00F51F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 xml:space="preserve">Concurrent reviews </w:t>
      </w:r>
      <w:r w:rsidR="00A7565B" w:rsidRPr="00F77028">
        <w:rPr>
          <w:rFonts w:ascii="Times New Roman" w:hAnsi="Times New Roman" w:cs="Times New Roman"/>
          <w:sz w:val="24"/>
          <w:szCs w:val="24"/>
        </w:rPr>
        <w:t xml:space="preserve">are </w:t>
      </w:r>
      <w:r w:rsidR="00053987" w:rsidRPr="00F77028">
        <w:rPr>
          <w:rFonts w:ascii="Times New Roman" w:hAnsi="Times New Roman" w:cs="Times New Roman"/>
          <w:sz w:val="24"/>
          <w:szCs w:val="24"/>
        </w:rPr>
        <w:t>done</w:t>
      </w:r>
      <w:r w:rsidR="00A7565B" w:rsidRPr="00F77028">
        <w:rPr>
          <w:rFonts w:ascii="Times New Roman" w:hAnsi="Times New Roman" w:cs="Times New Roman"/>
          <w:sz w:val="24"/>
          <w:szCs w:val="24"/>
        </w:rPr>
        <w:t xml:space="preserve"> during hospitalization </w:t>
      </w:r>
      <w:r w:rsidR="00A74703" w:rsidRPr="00F77028">
        <w:rPr>
          <w:rFonts w:ascii="Times New Roman" w:hAnsi="Times New Roman" w:cs="Times New Roman"/>
          <w:sz w:val="24"/>
          <w:szCs w:val="24"/>
        </w:rPr>
        <w:t xml:space="preserve">and particularly evaluates </w:t>
      </w:r>
      <w:r w:rsidR="00A12343" w:rsidRPr="00F77028">
        <w:rPr>
          <w:rFonts w:ascii="Times New Roman" w:hAnsi="Times New Roman" w:cs="Times New Roman"/>
          <w:sz w:val="24"/>
          <w:szCs w:val="24"/>
        </w:rPr>
        <w:t>the appropriateness of the length of stay and the discharge plans by the physicians.</w:t>
      </w:r>
      <w:r w:rsidR="00053987" w:rsidRPr="00F77028">
        <w:rPr>
          <w:rFonts w:ascii="Times New Roman" w:hAnsi="Times New Roman" w:cs="Times New Roman"/>
          <w:sz w:val="24"/>
          <w:szCs w:val="24"/>
        </w:rPr>
        <w:t xml:space="preserve"> During retrospective </w:t>
      </w:r>
      <w:r w:rsidR="0025763E" w:rsidRPr="00F77028">
        <w:rPr>
          <w:rFonts w:ascii="Times New Roman" w:hAnsi="Times New Roman" w:cs="Times New Roman"/>
          <w:sz w:val="24"/>
          <w:szCs w:val="24"/>
        </w:rPr>
        <w:t xml:space="preserve">reviews, the </w:t>
      </w:r>
      <w:r w:rsidR="002E5A43" w:rsidRPr="00F77028">
        <w:rPr>
          <w:rFonts w:ascii="Times New Roman" w:hAnsi="Times New Roman" w:cs="Times New Roman"/>
          <w:sz w:val="24"/>
          <w:szCs w:val="24"/>
        </w:rPr>
        <w:t>reviewers</w:t>
      </w:r>
      <w:r w:rsidR="0025763E" w:rsidRPr="00F77028">
        <w:rPr>
          <w:rFonts w:ascii="Times New Roman" w:hAnsi="Times New Roman" w:cs="Times New Roman"/>
          <w:sz w:val="24"/>
          <w:szCs w:val="24"/>
        </w:rPr>
        <w:t xml:space="preserve"> may give a differing opinion from that of the treating physician. For instance, asking the </w:t>
      </w:r>
      <w:r w:rsidR="002E5A43" w:rsidRPr="00F77028">
        <w:rPr>
          <w:rFonts w:ascii="Times New Roman" w:hAnsi="Times New Roman" w:cs="Times New Roman"/>
          <w:sz w:val="24"/>
          <w:szCs w:val="24"/>
        </w:rPr>
        <w:t>physician</w:t>
      </w:r>
      <w:r w:rsidR="0025763E" w:rsidRPr="00F77028">
        <w:rPr>
          <w:rFonts w:ascii="Times New Roman" w:hAnsi="Times New Roman" w:cs="Times New Roman"/>
          <w:sz w:val="24"/>
          <w:szCs w:val="24"/>
        </w:rPr>
        <w:t xml:space="preserve"> to discharge a patient</w:t>
      </w:r>
      <w:r w:rsidR="00045827" w:rsidRPr="00F77028">
        <w:rPr>
          <w:rFonts w:ascii="Times New Roman" w:hAnsi="Times New Roman" w:cs="Times New Roman"/>
          <w:sz w:val="24"/>
          <w:szCs w:val="24"/>
        </w:rPr>
        <w:t xml:space="preserve"> to avoid incurring extra medical costs.</w:t>
      </w:r>
      <w:r w:rsidR="002E5A43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D25446" w:rsidRPr="00F77028">
        <w:rPr>
          <w:rFonts w:ascii="Times New Roman" w:hAnsi="Times New Roman" w:cs="Times New Roman"/>
          <w:sz w:val="24"/>
          <w:szCs w:val="24"/>
        </w:rPr>
        <w:t xml:space="preserve">Concurrent reviews may significantly </w:t>
      </w:r>
      <w:r w:rsidR="00831CD1" w:rsidRPr="00F77028">
        <w:rPr>
          <w:rFonts w:ascii="Times New Roman" w:hAnsi="Times New Roman" w:cs="Times New Roman"/>
          <w:sz w:val="24"/>
          <w:szCs w:val="24"/>
        </w:rPr>
        <w:t>reduce</w:t>
      </w:r>
      <w:r w:rsidR="00D25446" w:rsidRPr="00F77028">
        <w:rPr>
          <w:rFonts w:ascii="Times New Roman" w:hAnsi="Times New Roman" w:cs="Times New Roman"/>
          <w:sz w:val="24"/>
          <w:szCs w:val="24"/>
        </w:rPr>
        <w:t xml:space="preserve"> the number of bed days</w:t>
      </w:r>
      <w:r w:rsidR="001D3AB6" w:rsidRPr="00F77028">
        <w:rPr>
          <w:rFonts w:ascii="Times New Roman" w:hAnsi="Times New Roman" w:cs="Times New Roman"/>
          <w:sz w:val="24"/>
          <w:szCs w:val="24"/>
        </w:rPr>
        <w:t>.</w:t>
      </w:r>
      <w:r w:rsidR="00831CD1" w:rsidRPr="00F77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0F6CF2" w14:textId="4A1BB51F" w:rsidR="00212E28" w:rsidRPr="00F51FB3" w:rsidRDefault="007A55BF" w:rsidP="00F51FB3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1FB3">
        <w:rPr>
          <w:rFonts w:ascii="Times New Roman" w:hAnsi="Times New Roman" w:cs="Times New Roman"/>
          <w:b/>
          <w:bCs/>
          <w:sz w:val="24"/>
          <w:szCs w:val="24"/>
        </w:rPr>
        <w:t>Retrospective reviews</w:t>
      </w:r>
    </w:p>
    <w:p w14:paraId="6607C93A" w14:textId="7C528732" w:rsidR="00B54BB6" w:rsidRDefault="007A55BF" w:rsidP="00F51F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 xml:space="preserve">Retrospective reviews assess </w:t>
      </w:r>
      <w:r w:rsidR="00B34927" w:rsidRPr="00F77028">
        <w:rPr>
          <w:rFonts w:ascii="Times New Roman" w:hAnsi="Times New Roman" w:cs="Times New Roman"/>
          <w:sz w:val="24"/>
          <w:szCs w:val="24"/>
        </w:rPr>
        <w:t xml:space="preserve">the appropriateness of </w:t>
      </w:r>
      <w:r w:rsidR="002C0ABF" w:rsidRPr="00F77028">
        <w:rPr>
          <w:rFonts w:ascii="Times New Roman" w:hAnsi="Times New Roman" w:cs="Times New Roman"/>
          <w:sz w:val="24"/>
          <w:szCs w:val="24"/>
        </w:rPr>
        <w:t xml:space="preserve">the procedures, </w:t>
      </w:r>
      <w:r w:rsidR="001906D5" w:rsidRPr="00F77028">
        <w:rPr>
          <w:rFonts w:ascii="Times New Roman" w:hAnsi="Times New Roman" w:cs="Times New Roman"/>
          <w:sz w:val="24"/>
          <w:szCs w:val="24"/>
        </w:rPr>
        <w:t xml:space="preserve">timing </w:t>
      </w:r>
      <w:r w:rsidR="00937480" w:rsidRPr="00F77028">
        <w:rPr>
          <w:rFonts w:ascii="Times New Roman" w:hAnsi="Times New Roman" w:cs="Times New Roman"/>
          <w:sz w:val="24"/>
          <w:szCs w:val="24"/>
        </w:rPr>
        <w:t xml:space="preserve">and settings after the treatment </w:t>
      </w:r>
      <w:r w:rsidR="00F22600" w:rsidRPr="00F77028">
        <w:rPr>
          <w:rFonts w:ascii="Times New Roman" w:hAnsi="Times New Roman" w:cs="Times New Roman"/>
          <w:sz w:val="24"/>
          <w:szCs w:val="24"/>
        </w:rPr>
        <w:t>has been offered.</w:t>
      </w:r>
      <w:r w:rsidR="00C26274" w:rsidRPr="00F77028">
        <w:rPr>
          <w:rFonts w:ascii="Times New Roman" w:hAnsi="Times New Roman" w:cs="Times New Roman"/>
          <w:sz w:val="24"/>
          <w:szCs w:val="24"/>
        </w:rPr>
        <w:t xml:space="preserve"> These reviews are meant </w:t>
      </w:r>
      <w:r w:rsidR="00B37B39" w:rsidRPr="00F77028">
        <w:rPr>
          <w:rFonts w:ascii="Times New Roman" w:hAnsi="Times New Roman" w:cs="Times New Roman"/>
          <w:sz w:val="24"/>
          <w:szCs w:val="24"/>
        </w:rPr>
        <w:t>to</w:t>
      </w:r>
      <w:r w:rsidR="00C26274" w:rsidRPr="00F77028">
        <w:rPr>
          <w:rFonts w:ascii="Times New Roman" w:hAnsi="Times New Roman" w:cs="Times New Roman"/>
          <w:sz w:val="24"/>
          <w:szCs w:val="24"/>
        </w:rPr>
        <w:t xml:space="preserve"> ensure that claims submitted contain </w:t>
      </w:r>
      <w:r w:rsidR="007467D5" w:rsidRPr="00F77028">
        <w:rPr>
          <w:rFonts w:ascii="Times New Roman" w:hAnsi="Times New Roman" w:cs="Times New Roman"/>
          <w:sz w:val="24"/>
          <w:szCs w:val="24"/>
        </w:rPr>
        <w:t>complete and accurate billing codes for the services provided to the patient.</w:t>
      </w:r>
      <w:r w:rsidR="00DC6AA9" w:rsidRPr="00F77028">
        <w:rPr>
          <w:rFonts w:ascii="Times New Roman" w:hAnsi="Times New Roman" w:cs="Times New Roman"/>
          <w:sz w:val="24"/>
          <w:szCs w:val="24"/>
        </w:rPr>
        <w:t xml:space="preserve"> Similarly, the </w:t>
      </w:r>
      <w:r w:rsidR="00AA5779" w:rsidRPr="00F77028">
        <w:rPr>
          <w:rFonts w:ascii="Times New Roman" w:hAnsi="Times New Roman" w:cs="Times New Roman"/>
          <w:sz w:val="24"/>
          <w:szCs w:val="24"/>
        </w:rPr>
        <w:t>third-party</w:t>
      </w:r>
      <w:r w:rsidR="00DC6AA9" w:rsidRPr="00F77028">
        <w:rPr>
          <w:rFonts w:ascii="Times New Roman" w:hAnsi="Times New Roman" w:cs="Times New Roman"/>
          <w:sz w:val="24"/>
          <w:szCs w:val="24"/>
        </w:rPr>
        <w:t xml:space="preserve"> payers also use the retrospective </w:t>
      </w:r>
      <w:r w:rsidR="00963359" w:rsidRPr="00F77028">
        <w:rPr>
          <w:rFonts w:ascii="Times New Roman" w:hAnsi="Times New Roman" w:cs="Times New Roman"/>
          <w:sz w:val="24"/>
          <w:szCs w:val="24"/>
        </w:rPr>
        <w:t xml:space="preserve">reviews </w:t>
      </w:r>
      <w:r w:rsidR="00AE1842" w:rsidRPr="00F77028">
        <w:rPr>
          <w:rFonts w:ascii="Times New Roman" w:hAnsi="Times New Roman" w:cs="Times New Roman"/>
          <w:sz w:val="24"/>
          <w:szCs w:val="24"/>
        </w:rPr>
        <w:t>for accurate reimbursement.</w:t>
      </w:r>
      <w:r w:rsidR="00CB60AF" w:rsidRPr="00F77028">
        <w:rPr>
          <w:rFonts w:ascii="Times New Roman" w:hAnsi="Times New Roman" w:cs="Times New Roman"/>
          <w:sz w:val="24"/>
          <w:szCs w:val="24"/>
        </w:rPr>
        <w:t xml:space="preserve"> Claim submissions may be denied by payers on the account that </w:t>
      </w:r>
      <w:r w:rsidR="00AF6AC2" w:rsidRPr="00F77028">
        <w:rPr>
          <w:rFonts w:ascii="Times New Roman" w:hAnsi="Times New Roman" w:cs="Times New Roman"/>
          <w:sz w:val="24"/>
          <w:szCs w:val="24"/>
        </w:rPr>
        <w:t xml:space="preserve">the providers failed to offer </w:t>
      </w:r>
      <w:r w:rsidR="00B76751" w:rsidRPr="00F77028">
        <w:rPr>
          <w:rFonts w:ascii="Times New Roman" w:hAnsi="Times New Roman" w:cs="Times New Roman"/>
          <w:sz w:val="24"/>
          <w:szCs w:val="24"/>
        </w:rPr>
        <w:t xml:space="preserve">the most appropriate course of treatment or if the </w:t>
      </w:r>
      <w:r w:rsidR="002E6E69" w:rsidRPr="00F77028">
        <w:rPr>
          <w:rFonts w:ascii="Times New Roman" w:hAnsi="Times New Roman" w:cs="Times New Roman"/>
          <w:sz w:val="24"/>
          <w:szCs w:val="24"/>
        </w:rPr>
        <w:t xml:space="preserve">hospital submits </w:t>
      </w:r>
      <w:r w:rsidR="00CE675B" w:rsidRPr="00F77028">
        <w:rPr>
          <w:rFonts w:ascii="Times New Roman" w:hAnsi="Times New Roman" w:cs="Times New Roman"/>
          <w:sz w:val="24"/>
          <w:szCs w:val="24"/>
        </w:rPr>
        <w:t>a claim that is not properly billed.</w:t>
      </w:r>
      <w:r w:rsidR="00AA5779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EA2C10" w:rsidRPr="00F77028">
        <w:rPr>
          <w:rFonts w:ascii="Times New Roman" w:hAnsi="Times New Roman" w:cs="Times New Roman"/>
          <w:sz w:val="24"/>
          <w:szCs w:val="24"/>
        </w:rPr>
        <w:t xml:space="preserve">For </w:t>
      </w:r>
      <w:r w:rsidR="00831CD1" w:rsidRPr="00F77028">
        <w:rPr>
          <w:rFonts w:ascii="Times New Roman" w:hAnsi="Times New Roman" w:cs="Times New Roman"/>
          <w:sz w:val="24"/>
          <w:szCs w:val="24"/>
        </w:rPr>
        <w:t>instance,</w:t>
      </w:r>
      <w:r w:rsidR="00EA2C10" w:rsidRPr="00F77028">
        <w:rPr>
          <w:rFonts w:ascii="Times New Roman" w:hAnsi="Times New Roman" w:cs="Times New Roman"/>
          <w:sz w:val="24"/>
          <w:szCs w:val="24"/>
        </w:rPr>
        <w:t xml:space="preserve"> cases of unbundling and code creep can be identified</w:t>
      </w:r>
      <w:r w:rsidR="00104E1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54877941"/>
          <w:citation/>
        </w:sdtPr>
        <w:sdtEndPr/>
        <w:sdtContent>
          <w:r w:rsidR="00104E15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104E15">
            <w:rPr>
              <w:rFonts w:ascii="Times New Roman" w:hAnsi="Times New Roman" w:cs="Times New Roman"/>
              <w:sz w:val="24"/>
              <w:szCs w:val="24"/>
            </w:rPr>
            <w:instrText xml:space="preserve"> CITATION Wei211 \l 1033 </w:instrText>
          </w:r>
          <w:r w:rsidR="00104E15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104E15" w:rsidRPr="00104E15">
            <w:rPr>
              <w:rFonts w:ascii="Times New Roman" w:hAnsi="Times New Roman" w:cs="Times New Roman"/>
              <w:noProof/>
              <w:sz w:val="24"/>
              <w:szCs w:val="24"/>
            </w:rPr>
            <w:t>(Weiner, 2021)</w:t>
          </w:r>
          <w:r w:rsidR="00104E15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  <w:r w:rsidR="009E60D4" w:rsidRPr="00F770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6AA3D" w14:textId="77777777" w:rsidR="00281179" w:rsidRPr="00F77028" w:rsidRDefault="00281179" w:rsidP="00F51FB3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850443A" w14:textId="363DCA1E" w:rsidR="008B1D32" w:rsidRDefault="007A55BF" w:rsidP="00281179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lastRenderedPageBreak/>
        <w:t>To ensure the appropriateness of care</w:t>
      </w:r>
      <w:r w:rsidR="00D43870" w:rsidRPr="00F77028">
        <w:rPr>
          <w:rFonts w:ascii="Times New Roman" w:hAnsi="Times New Roman" w:cs="Times New Roman"/>
          <w:sz w:val="24"/>
          <w:szCs w:val="24"/>
        </w:rPr>
        <w:t xml:space="preserve">, UM encompasses all the three types of reviews </w:t>
      </w:r>
      <w:r w:rsidR="006E159D" w:rsidRPr="00F77028">
        <w:rPr>
          <w:rFonts w:ascii="Times New Roman" w:hAnsi="Times New Roman" w:cs="Times New Roman"/>
          <w:sz w:val="24"/>
          <w:szCs w:val="24"/>
        </w:rPr>
        <w:t>as required by both federal and state laws.</w:t>
      </w:r>
      <w:r w:rsidR="00D73D5E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8E41FF" w:rsidRPr="00F77028">
        <w:rPr>
          <w:rFonts w:ascii="Times New Roman" w:hAnsi="Times New Roman" w:cs="Times New Roman"/>
          <w:sz w:val="24"/>
          <w:szCs w:val="24"/>
        </w:rPr>
        <w:t xml:space="preserve">As required by UM, physicians </w:t>
      </w:r>
      <w:r w:rsidR="006402FE" w:rsidRPr="00F77028">
        <w:rPr>
          <w:rFonts w:ascii="Times New Roman" w:hAnsi="Times New Roman" w:cs="Times New Roman"/>
          <w:sz w:val="24"/>
          <w:szCs w:val="24"/>
        </w:rPr>
        <w:t xml:space="preserve">need to have </w:t>
      </w:r>
      <w:r w:rsidR="004C1B75" w:rsidRPr="00F77028">
        <w:rPr>
          <w:rFonts w:ascii="Times New Roman" w:hAnsi="Times New Roman" w:cs="Times New Roman"/>
          <w:sz w:val="24"/>
          <w:szCs w:val="24"/>
        </w:rPr>
        <w:t xml:space="preserve">medical </w:t>
      </w:r>
      <w:r w:rsidR="00A7538C" w:rsidRPr="00F77028">
        <w:rPr>
          <w:rFonts w:ascii="Times New Roman" w:hAnsi="Times New Roman" w:cs="Times New Roman"/>
          <w:sz w:val="24"/>
          <w:szCs w:val="24"/>
        </w:rPr>
        <w:t xml:space="preserve">necessity </w:t>
      </w:r>
      <w:r w:rsidR="00436258" w:rsidRPr="00F77028">
        <w:rPr>
          <w:rFonts w:ascii="Times New Roman" w:hAnsi="Times New Roman" w:cs="Times New Roman"/>
          <w:sz w:val="24"/>
          <w:szCs w:val="24"/>
        </w:rPr>
        <w:t>guidelines</w:t>
      </w:r>
      <w:r w:rsidR="000C764E" w:rsidRPr="00F77028">
        <w:rPr>
          <w:rFonts w:ascii="Times New Roman" w:hAnsi="Times New Roman" w:cs="Times New Roman"/>
          <w:sz w:val="24"/>
          <w:szCs w:val="24"/>
        </w:rPr>
        <w:t xml:space="preserve"> that inform their treatment plans to avoid performing unnecessary procedures on their patients which results in </w:t>
      </w:r>
      <w:r w:rsidR="00A05158" w:rsidRPr="00F77028">
        <w:rPr>
          <w:rFonts w:ascii="Times New Roman" w:hAnsi="Times New Roman" w:cs="Times New Roman"/>
          <w:sz w:val="24"/>
          <w:szCs w:val="24"/>
        </w:rPr>
        <w:t>imprudent use of the healthcare resources.</w:t>
      </w:r>
      <w:r w:rsidR="00436258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="000C764E" w:rsidRPr="00F77028">
        <w:rPr>
          <w:rFonts w:ascii="Times New Roman" w:hAnsi="Times New Roman" w:cs="Times New Roman"/>
          <w:sz w:val="24"/>
          <w:szCs w:val="24"/>
        </w:rPr>
        <w:t xml:space="preserve"> </w:t>
      </w:r>
      <w:r w:rsidRPr="00F77028">
        <w:rPr>
          <w:rFonts w:ascii="Times New Roman" w:hAnsi="Times New Roman" w:cs="Times New Roman"/>
          <w:sz w:val="24"/>
          <w:szCs w:val="24"/>
        </w:rPr>
        <w:t xml:space="preserve">UM processes ensure that hospitals and healthcare organizations </w:t>
      </w:r>
      <w:r w:rsidR="00CF3F2D" w:rsidRPr="00F77028">
        <w:rPr>
          <w:rFonts w:ascii="Times New Roman" w:hAnsi="Times New Roman" w:cs="Times New Roman"/>
          <w:sz w:val="24"/>
          <w:szCs w:val="24"/>
        </w:rPr>
        <w:t xml:space="preserve">remain agile in ensuring </w:t>
      </w:r>
      <w:r w:rsidR="007A0CD5" w:rsidRPr="00F77028">
        <w:rPr>
          <w:rFonts w:ascii="Times New Roman" w:hAnsi="Times New Roman" w:cs="Times New Roman"/>
          <w:sz w:val="24"/>
          <w:szCs w:val="24"/>
        </w:rPr>
        <w:t>enhanced quality care for their pat</w:t>
      </w:r>
      <w:r w:rsidR="00A046C9" w:rsidRPr="00F77028">
        <w:rPr>
          <w:rFonts w:ascii="Times New Roman" w:hAnsi="Times New Roman" w:cs="Times New Roman"/>
          <w:sz w:val="24"/>
          <w:szCs w:val="24"/>
        </w:rPr>
        <w:t xml:space="preserve">ients </w:t>
      </w:r>
      <w:r w:rsidR="00DE0CBC" w:rsidRPr="00F77028">
        <w:rPr>
          <w:rFonts w:ascii="Times New Roman" w:hAnsi="Times New Roman" w:cs="Times New Roman"/>
          <w:sz w:val="24"/>
          <w:szCs w:val="24"/>
        </w:rPr>
        <w:t xml:space="preserve">at reasonable costs </w:t>
      </w:r>
      <w:sdt>
        <w:sdtPr>
          <w:rPr>
            <w:rFonts w:ascii="Times New Roman" w:hAnsi="Times New Roman" w:cs="Times New Roman"/>
            <w:sz w:val="24"/>
            <w:szCs w:val="24"/>
          </w:rPr>
          <w:id w:val="586044605"/>
          <w:citation/>
        </w:sdtPr>
        <w:sdtEndPr/>
        <w:sdtContent>
          <w:r w:rsidR="00C652B6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C652B6">
            <w:rPr>
              <w:rFonts w:ascii="Times New Roman" w:hAnsi="Times New Roman" w:cs="Times New Roman"/>
              <w:sz w:val="24"/>
              <w:szCs w:val="24"/>
            </w:rPr>
            <w:instrText xml:space="preserve"> CITATION Cur19 \l 1033 </w:instrText>
          </w:r>
          <w:r w:rsidR="00C652B6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C652B6" w:rsidRPr="00C652B6">
            <w:rPr>
              <w:rFonts w:ascii="Times New Roman" w:hAnsi="Times New Roman" w:cs="Times New Roman"/>
              <w:noProof/>
              <w:sz w:val="24"/>
              <w:szCs w:val="24"/>
            </w:rPr>
            <w:t xml:space="preserve">(Curto </w:t>
          </w:r>
          <w:r w:rsidR="00C652B6" w:rsidRPr="00C652B6">
            <w:rPr>
              <w:rFonts w:ascii="Times New Roman" w:hAnsi="Times New Roman" w:cs="Times New Roman"/>
              <w:i/>
              <w:iCs/>
              <w:noProof/>
              <w:sz w:val="24"/>
              <w:szCs w:val="24"/>
            </w:rPr>
            <w:t>et al.</w:t>
          </w:r>
          <w:r w:rsidR="00C652B6" w:rsidRPr="00C652B6">
            <w:rPr>
              <w:rFonts w:ascii="Times New Roman" w:hAnsi="Times New Roman" w:cs="Times New Roman"/>
              <w:noProof/>
              <w:sz w:val="24"/>
              <w:szCs w:val="24"/>
            </w:rPr>
            <w:t>, 2019)</w:t>
          </w:r>
          <w:r w:rsidR="00C652B6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14:paraId="50CC2F1A" w14:textId="4437E47E" w:rsidR="00F51FB3" w:rsidRDefault="00F51FB3" w:rsidP="00F51F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458CC4" w14:textId="77777777" w:rsidR="00F51FB3" w:rsidRPr="00F77028" w:rsidRDefault="00F51FB3" w:rsidP="00F51FB3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6E733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05013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A494B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ED013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4A44F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520239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671A0D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4D414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30D58E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859B52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3590E" w14:textId="77777777" w:rsidR="00B93726" w:rsidRDefault="00B93726" w:rsidP="00F77028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3394CB" w14:textId="64901B6E" w:rsidR="007C74D6" w:rsidRPr="00B93726" w:rsidRDefault="007A55BF" w:rsidP="00B411F7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3726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331B76F4" w14:textId="77777777" w:rsidR="00367728" w:rsidRPr="00F77028" w:rsidRDefault="00367728" w:rsidP="0036772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Bailit, H. L., &amp; Sennett, C. (1992). Utilization management as a cost-containment strategy. Health care financing review, 1991(Suppl), 87.</w:t>
      </w:r>
    </w:p>
    <w:p w14:paraId="3FAF3B98" w14:textId="77777777" w:rsidR="00367728" w:rsidRPr="00F77028" w:rsidRDefault="00367728" w:rsidP="00367728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Centres for Medicare &amp; Medicaid Services. “National Health Expenditure Accounts.” December 2018</w:t>
      </w:r>
    </w:p>
    <w:p w14:paraId="408DFE9A" w14:textId="77777777" w:rsidR="00367728" w:rsidRPr="00F77028" w:rsidRDefault="00367728" w:rsidP="0036772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Curto, V., Einav, L., Finkelstein, A., Levin, J., &amp; Bhattacharya, J. (2019). Health care spending and utilization in public and private Medicare. American Economic Journal: Applied Economics, 11(2), 302-32.</w:t>
      </w:r>
    </w:p>
    <w:p w14:paraId="226D1F42" w14:textId="77777777" w:rsidR="00367728" w:rsidRPr="00F77028" w:rsidRDefault="00367728" w:rsidP="0036772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Huck, A., &amp; Lewandrowski, K. (2014). Utilization management in the clinical laboratory: an introduction and overview of the literature. Clinica Chimica Acta, 427, 111-117.</w:t>
      </w:r>
    </w:p>
    <w:p w14:paraId="4F54DB20" w14:textId="77777777" w:rsidR="00367728" w:rsidRPr="00F77028" w:rsidRDefault="00367728" w:rsidP="0036772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>Kapur, K., Gresenz, C. R., &amp; Studdert, D. M. (2003). Managing Care: Utilization Review In Action At Two Capitated Medical Groups: Prospective denials of coverage on grounds of medical necessity are only a small part of the overall picture. Health Affairs, 22(Suppl1), W3-275.</w:t>
      </w:r>
    </w:p>
    <w:p w14:paraId="056744A7" w14:textId="77777777" w:rsidR="00367728" w:rsidRPr="00F77028" w:rsidRDefault="00367728" w:rsidP="00367728">
      <w:pPr>
        <w:spacing w:line="48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F77028">
        <w:rPr>
          <w:rFonts w:ascii="Times New Roman" w:hAnsi="Times New Roman" w:cs="Times New Roman"/>
          <w:sz w:val="24"/>
          <w:szCs w:val="24"/>
        </w:rPr>
        <w:t xml:space="preserve">Weiner, M. (2021). The Importance of Utilization Management in Healthcare [PODCAST] - BESLER. Retrieved 9 February 2021, from </w:t>
      </w:r>
      <w:hyperlink r:id="rId7" w:history="1">
        <w:r w:rsidRPr="00F77028">
          <w:rPr>
            <w:rStyle w:val="Hyperlink"/>
            <w:rFonts w:ascii="Times New Roman" w:hAnsi="Times New Roman" w:cs="Times New Roman"/>
            <w:sz w:val="24"/>
            <w:szCs w:val="24"/>
          </w:rPr>
          <w:t>https://www.besler.com/the-importance-of-utilization-management-in-healthcare-podcast/</w:t>
        </w:r>
      </w:hyperlink>
    </w:p>
    <w:sectPr w:rsidR="00367728" w:rsidRPr="00F7702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873FD6" w14:textId="77777777" w:rsidR="00B47847" w:rsidRDefault="00B47847" w:rsidP="00D40350">
      <w:pPr>
        <w:spacing w:after="0" w:line="240" w:lineRule="auto"/>
      </w:pPr>
      <w:r>
        <w:separator/>
      </w:r>
    </w:p>
  </w:endnote>
  <w:endnote w:type="continuationSeparator" w:id="0">
    <w:p w14:paraId="16346BD3" w14:textId="77777777" w:rsidR="00B47847" w:rsidRDefault="00B47847" w:rsidP="00D4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0B3FC" w14:textId="77777777" w:rsidR="00B47847" w:rsidRDefault="00B47847" w:rsidP="00D40350">
      <w:pPr>
        <w:spacing w:after="0" w:line="240" w:lineRule="auto"/>
      </w:pPr>
      <w:r>
        <w:separator/>
      </w:r>
    </w:p>
  </w:footnote>
  <w:footnote w:type="continuationSeparator" w:id="0">
    <w:p w14:paraId="73D01646" w14:textId="77777777" w:rsidR="00B47847" w:rsidRDefault="00B47847" w:rsidP="00D4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361055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D5893F" w14:textId="03AFD66D" w:rsidR="00D40350" w:rsidRDefault="00D4035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43AAE8" w14:textId="77777777" w:rsidR="00D40350" w:rsidRDefault="00D403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7B9"/>
    <w:rsid w:val="00004930"/>
    <w:rsid w:val="0003186A"/>
    <w:rsid w:val="00045827"/>
    <w:rsid w:val="00053987"/>
    <w:rsid w:val="000912C7"/>
    <w:rsid w:val="000A0027"/>
    <w:rsid w:val="000C764E"/>
    <w:rsid w:val="000D04E0"/>
    <w:rsid w:val="001039A9"/>
    <w:rsid w:val="00104E15"/>
    <w:rsid w:val="00151B4D"/>
    <w:rsid w:val="001906D5"/>
    <w:rsid w:val="001911D7"/>
    <w:rsid w:val="001A05E3"/>
    <w:rsid w:val="001D1E88"/>
    <w:rsid w:val="001D3AB6"/>
    <w:rsid w:val="001F13ED"/>
    <w:rsid w:val="00212E28"/>
    <w:rsid w:val="0025763E"/>
    <w:rsid w:val="00265EC2"/>
    <w:rsid w:val="00281179"/>
    <w:rsid w:val="002A3A1D"/>
    <w:rsid w:val="002C0ABF"/>
    <w:rsid w:val="002C5FC9"/>
    <w:rsid w:val="002D6DD8"/>
    <w:rsid w:val="002E5A43"/>
    <w:rsid w:val="002E6E69"/>
    <w:rsid w:val="002F3A3B"/>
    <w:rsid w:val="0031299F"/>
    <w:rsid w:val="00367728"/>
    <w:rsid w:val="003C5F4C"/>
    <w:rsid w:val="003F07BF"/>
    <w:rsid w:val="00430B91"/>
    <w:rsid w:val="00436258"/>
    <w:rsid w:val="00436303"/>
    <w:rsid w:val="00451185"/>
    <w:rsid w:val="00495B6B"/>
    <w:rsid w:val="004961FE"/>
    <w:rsid w:val="004C1B75"/>
    <w:rsid w:val="0050280A"/>
    <w:rsid w:val="00533EE9"/>
    <w:rsid w:val="00576AB4"/>
    <w:rsid w:val="00580BFD"/>
    <w:rsid w:val="006402FE"/>
    <w:rsid w:val="00661C29"/>
    <w:rsid w:val="00662170"/>
    <w:rsid w:val="00663B85"/>
    <w:rsid w:val="006756F4"/>
    <w:rsid w:val="006966AA"/>
    <w:rsid w:val="006D0383"/>
    <w:rsid w:val="006E159D"/>
    <w:rsid w:val="00727E02"/>
    <w:rsid w:val="007467D5"/>
    <w:rsid w:val="007A074E"/>
    <w:rsid w:val="007A0CD5"/>
    <w:rsid w:val="007A55BF"/>
    <w:rsid w:val="007C74D6"/>
    <w:rsid w:val="00831CD1"/>
    <w:rsid w:val="008334F9"/>
    <w:rsid w:val="008636B2"/>
    <w:rsid w:val="008757A3"/>
    <w:rsid w:val="008B1D32"/>
    <w:rsid w:val="008B3D1F"/>
    <w:rsid w:val="008D0511"/>
    <w:rsid w:val="008E0740"/>
    <w:rsid w:val="008E41FF"/>
    <w:rsid w:val="009237B9"/>
    <w:rsid w:val="00927646"/>
    <w:rsid w:val="00937480"/>
    <w:rsid w:val="00953FFD"/>
    <w:rsid w:val="00963359"/>
    <w:rsid w:val="009928DC"/>
    <w:rsid w:val="009A07B1"/>
    <w:rsid w:val="009A3ACC"/>
    <w:rsid w:val="009E60D4"/>
    <w:rsid w:val="00A046C9"/>
    <w:rsid w:val="00A05158"/>
    <w:rsid w:val="00A1076F"/>
    <w:rsid w:val="00A12343"/>
    <w:rsid w:val="00A74703"/>
    <w:rsid w:val="00A7538C"/>
    <w:rsid w:val="00A7565B"/>
    <w:rsid w:val="00A97AA9"/>
    <w:rsid w:val="00AA5779"/>
    <w:rsid w:val="00AE1842"/>
    <w:rsid w:val="00AE5FA5"/>
    <w:rsid w:val="00AF6AC2"/>
    <w:rsid w:val="00B04607"/>
    <w:rsid w:val="00B34927"/>
    <w:rsid w:val="00B37B39"/>
    <w:rsid w:val="00B411F7"/>
    <w:rsid w:val="00B47847"/>
    <w:rsid w:val="00B54BB6"/>
    <w:rsid w:val="00B573CC"/>
    <w:rsid w:val="00B76751"/>
    <w:rsid w:val="00B93726"/>
    <w:rsid w:val="00B94D58"/>
    <w:rsid w:val="00BA097B"/>
    <w:rsid w:val="00BA423A"/>
    <w:rsid w:val="00BD727C"/>
    <w:rsid w:val="00C24E4E"/>
    <w:rsid w:val="00C26274"/>
    <w:rsid w:val="00C63643"/>
    <w:rsid w:val="00C652B6"/>
    <w:rsid w:val="00C9664D"/>
    <w:rsid w:val="00CB60AF"/>
    <w:rsid w:val="00CE675B"/>
    <w:rsid w:val="00CF3F2D"/>
    <w:rsid w:val="00D14FB2"/>
    <w:rsid w:val="00D25446"/>
    <w:rsid w:val="00D40350"/>
    <w:rsid w:val="00D43870"/>
    <w:rsid w:val="00D4456B"/>
    <w:rsid w:val="00D73D5E"/>
    <w:rsid w:val="00D93D3D"/>
    <w:rsid w:val="00DC6AA9"/>
    <w:rsid w:val="00DD6468"/>
    <w:rsid w:val="00DE0CBC"/>
    <w:rsid w:val="00E16B4D"/>
    <w:rsid w:val="00E24037"/>
    <w:rsid w:val="00E65992"/>
    <w:rsid w:val="00E8134C"/>
    <w:rsid w:val="00EA2C10"/>
    <w:rsid w:val="00EA45B5"/>
    <w:rsid w:val="00EF32F4"/>
    <w:rsid w:val="00EF5F22"/>
    <w:rsid w:val="00F22600"/>
    <w:rsid w:val="00F26EED"/>
    <w:rsid w:val="00F30330"/>
    <w:rsid w:val="00F51FB3"/>
    <w:rsid w:val="00F77028"/>
    <w:rsid w:val="00F96514"/>
    <w:rsid w:val="00FC3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4AA3A"/>
  <w15:chartTrackingRefBased/>
  <w15:docId w15:val="{1FB9815C-63B6-43D8-B9B2-FABBB70A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7E0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7E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350"/>
  </w:style>
  <w:style w:type="paragraph" w:styleId="Footer">
    <w:name w:val="footer"/>
    <w:basedOn w:val="Normal"/>
    <w:link w:val="FooterChar"/>
    <w:uiPriority w:val="99"/>
    <w:unhideWhenUsed/>
    <w:rsid w:val="00D40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esler.com/the-importance-of-utilization-management-in-healthcare-podcas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Cen18</b:Tag>
    <b:SourceType>BookSection</b:SourceType>
    <b:Guid>{F332C821-A24E-4F38-94C3-BCC803716296}</b:Guid>
    <b:Author>
      <b:Author>
        <b:Corporate>Centeres for Medicare and Medicaid</b:Corporate>
      </b:Author>
    </b:Author>
    <b:Year>2018</b:Year>
    <b:RefOrder>1</b:RefOrder>
  </b:Source>
  <b:Source>
    <b:Tag>Cur19</b:Tag>
    <b:SourceType>BookSection</b:SourceType>
    <b:Guid>{50271865-183F-4C49-B3CC-09AA222B0184}</b:Guid>
    <b:Author>
      <b:Author>
        <b:Corporate>Curto et al.</b:Corporate>
      </b:Author>
    </b:Author>
    <b:Year>2019</b:Year>
    <b:RefOrder>4</b:RefOrder>
  </b:Source>
  <b:Source>
    <b:Tag>Bai92</b:Tag>
    <b:SourceType>BookSection</b:SourceType>
    <b:Guid>{57B5010F-16C9-4668-AF94-D3079FCB377C}</b:Guid>
    <b:Author>
      <b:Author>
        <b:Corporate>Bailit &amp; Sennett</b:Corporate>
      </b:Author>
    </b:Author>
    <b:Year>1992</b:Year>
    <b:RefOrder>2</b:RefOrder>
  </b:Source>
  <b:Source>
    <b:Tag>Wei211</b:Tag>
    <b:SourceType>BookSection</b:SourceType>
    <b:Guid>{5E6D4B82-8D55-4D07-910D-512D9F4CEA2E}</b:Guid>
    <b:Author>
      <b:Author>
        <b:Corporate>Weiner</b:Corporate>
      </b:Author>
    </b:Author>
    <b:Year>2021</b:Year>
    <b:RefOrder>3</b:RefOrder>
  </b:Source>
</b:Sources>
</file>

<file path=customXml/itemProps1.xml><?xml version="1.0" encoding="utf-8"?>
<ds:datastoreItem xmlns:ds="http://schemas.openxmlformats.org/officeDocument/2006/customXml" ds:itemID="{9B62B136-BDE7-4922-A1C0-B077D5B01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Steve0798266195</dc:creator>
  <cp:lastModifiedBy>Steve0798266195</cp:lastModifiedBy>
  <cp:revision>108</cp:revision>
  <dcterms:created xsi:type="dcterms:W3CDTF">2021-02-09T10:36:00Z</dcterms:created>
  <dcterms:modified xsi:type="dcterms:W3CDTF">2021-02-10T07:17:00Z</dcterms:modified>
</cp:coreProperties>
</file>